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203B"/>
        <w:tblLook w:val="04A0"/>
      </w:tblPr>
      <w:tblGrid>
        <w:gridCol w:w="11520"/>
      </w:tblGrid>
      <w:tr w:rsidR="00944288" w:rsidRPr="00944288" w:rsidTr="00200773">
        <w:trPr>
          <w:jc w:val="center"/>
        </w:trPr>
        <w:tc>
          <w:tcPr>
            <w:tcW w:w="11520" w:type="dxa"/>
            <w:shd w:val="clear" w:color="auto" w:fill="18203B"/>
          </w:tcPr>
          <w:p w:rsidR="00944288" w:rsidRPr="00A4378B" w:rsidRDefault="00944288" w:rsidP="00A4378B">
            <w:pPr>
              <w:jc w:val="center"/>
              <w:rPr>
                <w:rFonts w:ascii="Century Gothic" w:hAnsi="Century Gothic"/>
                <w:b/>
                <w:sz w:val="20"/>
              </w:rPr>
            </w:pPr>
          </w:p>
          <w:p w:rsidR="00A4378B" w:rsidRPr="00A4378B" w:rsidRDefault="00A4378B" w:rsidP="00A4378B">
            <w:pPr>
              <w:pBdr>
                <w:top w:val="single" w:sz="24" w:space="1" w:color="18203B"/>
                <w:bottom w:val="single" w:sz="24" w:space="1" w:color="18203B"/>
              </w:pBdr>
              <w:shd w:val="clear" w:color="auto" w:fill="18203B"/>
              <w:spacing w:after="60"/>
              <w:jc w:val="center"/>
              <w:rPr>
                <w:rFonts w:ascii="Century Gothic" w:hAnsi="Century Gothic"/>
                <w:b/>
                <w:sz w:val="28"/>
              </w:rPr>
            </w:pPr>
            <w:r w:rsidRPr="00A4378B">
              <w:rPr>
                <w:rFonts w:ascii="Century Gothic" w:hAnsi="Century Gothic"/>
                <w:b/>
                <w:sz w:val="28"/>
              </w:rPr>
              <w:t>National Traffic Incident Management (TIM) Responder Training Program</w:t>
            </w:r>
          </w:p>
          <w:p w:rsidR="00A4378B" w:rsidRPr="00A4378B" w:rsidRDefault="006D42E7" w:rsidP="00A4378B">
            <w:pPr>
              <w:pBdr>
                <w:top w:val="single" w:sz="24" w:space="1" w:color="18203B"/>
                <w:bottom w:val="single" w:sz="24" w:space="1" w:color="18203B"/>
              </w:pBdr>
              <w:shd w:val="clear" w:color="auto" w:fill="18203B"/>
              <w:jc w:val="center"/>
              <w:rPr>
                <w:rFonts w:ascii="Century Gothic" w:hAnsi="Century Gothic"/>
                <w:b/>
                <w:sz w:val="36"/>
              </w:rPr>
            </w:pPr>
            <w:r>
              <w:rPr>
                <w:rFonts w:ascii="Century Gothic" w:hAnsi="Century Gothic"/>
                <w:b/>
                <w:sz w:val="36"/>
              </w:rPr>
              <w:t xml:space="preserve">Nevada </w:t>
            </w:r>
            <w:r w:rsidR="00A4378B" w:rsidRPr="00A4378B">
              <w:rPr>
                <w:rFonts w:ascii="Century Gothic" w:hAnsi="Century Gothic"/>
                <w:b/>
                <w:sz w:val="36"/>
              </w:rPr>
              <w:t xml:space="preserve">TIM Responder Training Course </w:t>
            </w:r>
            <w:r w:rsidR="00E118A9">
              <w:rPr>
                <w:rFonts w:ascii="Century Gothic" w:hAnsi="Century Gothic"/>
                <w:b/>
                <w:sz w:val="36"/>
              </w:rPr>
              <w:t>Announcement</w:t>
            </w:r>
          </w:p>
          <w:p w:rsidR="00944288" w:rsidRPr="00944288" w:rsidRDefault="00944288" w:rsidP="00A4378B">
            <w:pPr>
              <w:rPr>
                <w:rFonts w:ascii="Century Gothic" w:hAnsi="Century Gothic"/>
                <w:b/>
                <w:sz w:val="16"/>
              </w:rPr>
            </w:pPr>
          </w:p>
        </w:tc>
      </w:tr>
    </w:tbl>
    <w:p w:rsidR="00200773" w:rsidRPr="007E6C86" w:rsidRDefault="00200773" w:rsidP="00200773">
      <w:pPr>
        <w:spacing w:after="0" w:line="240" w:lineRule="auto"/>
        <w:rPr>
          <w:rFonts w:ascii="Century Gothic" w:hAnsi="Century Gothic"/>
          <w:sz w:val="20"/>
        </w:rPr>
      </w:pPr>
    </w:p>
    <w:p w:rsidR="000132FF" w:rsidRPr="00224F27" w:rsidRDefault="00563A46" w:rsidP="00200773">
      <w:pPr>
        <w:spacing w:after="0" w:line="240" w:lineRule="auto"/>
        <w:rPr>
          <w:rFonts w:ascii="Century Gothic" w:hAnsi="Century Gothic"/>
          <w:sz w:val="20"/>
        </w:rPr>
      </w:pPr>
      <w:r w:rsidRPr="00563A46">
        <w:rPr>
          <w:rFonts w:ascii="Century Gothic" w:hAnsi="Century Gothic"/>
          <w:b/>
          <w:noProof/>
          <w:sz w:val="20"/>
          <w:lang w:eastAsia="zh-TW"/>
        </w:rPr>
        <w:pict>
          <v:shapetype id="_x0000_t202" coordsize="21600,21600" o:spt="202" path="m,l,21600r21600,l21600,xe">
            <v:stroke joinstyle="miter"/>
            <v:path gradientshapeok="t" o:connecttype="rect"/>
          </v:shapetype>
          <v:shape id="_x0000_s1028" type="#_x0000_t202" style="position:absolute;margin-left:298.45pt;margin-top:1.35pt;width:281.3pt;height:148.1pt;z-index:251660288;mso-width-relative:margin;mso-height-relative:margin">
            <v:textbox>
              <w:txbxContent>
                <w:p w:rsidR="00563A46" w:rsidRPr="0046120B" w:rsidRDefault="00563A46" w:rsidP="00563A46">
                  <w:pPr>
                    <w:jc w:val="center"/>
                    <w:rPr>
                      <w:rFonts w:ascii="Century Gothic" w:hAnsi="Century Gothic"/>
                      <w:b/>
                      <w:color w:val="A30000"/>
                      <w:sz w:val="26"/>
                      <w:szCs w:val="26"/>
                    </w:rPr>
                  </w:pPr>
                  <w:r w:rsidRPr="0046120B">
                    <w:rPr>
                      <w:rFonts w:ascii="Century Gothic" w:hAnsi="Century Gothic"/>
                      <w:b/>
                      <w:color w:val="A30000"/>
                      <w:sz w:val="26"/>
                      <w:szCs w:val="26"/>
                    </w:rPr>
                    <w:t xml:space="preserve">Rural Nevada </w:t>
                  </w:r>
                  <w:r>
                    <w:rPr>
                      <w:rFonts w:ascii="Century Gothic" w:hAnsi="Century Gothic"/>
                      <w:b/>
                      <w:color w:val="A30000"/>
                      <w:sz w:val="26"/>
                      <w:szCs w:val="26"/>
                    </w:rPr>
                    <w:t>4 Hour TIM Training</w:t>
                  </w:r>
                </w:p>
                <w:p w:rsidR="00563A46" w:rsidRPr="007E6C86" w:rsidRDefault="00563A46" w:rsidP="00563A46">
                  <w:pPr>
                    <w:rPr>
                      <w:rFonts w:ascii="Century Gothic" w:hAnsi="Century Gothic"/>
                      <w:sz w:val="20"/>
                    </w:rPr>
                  </w:pPr>
                  <w:r w:rsidRPr="007E6C86">
                    <w:rPr>
                      <w:rFonts w:ascii="Century Gothic" w:hAnsi="Century Gothic"/>
                      <w:b/>
                      <w:i/>
                      <w:sz w:val="20"/>
                    </w:rPr>
                    <w:t>Why this is important</w:t>
                  </w:r>
                  <w:r w:rsidRPr="007E6C86">
                    <w:rPr>
                      <w:rFonts w:ascii="Century Gothic" w:hAnsi="Century Gothic"/>
                      <w:sz w:val="20"/>
                    </w:rPr>
                    <w:t xml:space="preserve">… </w:t>
                  </w:r>
                  <w:r>
                    <w:rPr>
                      <w:rFonts w:ascii="Century Gothic" w:hAnsi="Century Gothic"/>
                      <w:sz w:val="20"/>
                    </w:rPr>
                    <w:t xml:space="preserve">AAA Insurance reports that </w:t>
                  </w:r>
                  <w:r w:rsidRPr="007E6C86">
                    <w:rPr>
                      <w:rFonts w:ascii="Century Gothic" w:hAnsi="Century Gothic"/>
                      <w:sz w:val="20"/>
                    </w:rPr>
                    <w:t xml:space="preserve">Responders are being struck and killed at traffic incidents in the U.S. </w:t>
                  </w:r>
                  <w:r w:rsidRPr="00203193">
                    <w:rPr>
                      <w:rFonts w:ascii="Century Gothic" w:hAnsi="Century Gothic"/>
                      <w:b/>
                      <w:i/>
                      <w:sz w:val="16"/>
                      <w:szCs w:val="16"/>
                    </w:rPr>
                    <w:t>ANNUAL</w:t>
                  </w:r>
                  <w:r w:rsidRPr="00203193">
                    <w:rPr>
                      <w:rFonts w:ascii="Century Gothic" w:hAnsi="Century Gothic"/>
                      <w:sz w:val="16"/>
                      <w:szCs w:val="16"/>
                    </w:rPr>
                    <w:t xml:space="preserve"> </w:t>
                  </w:r>
                  <w:r w:rsidRPr="007E6C86">
                    <w:rPr>
                      <w:rFonts w:ascii="Century Gothic" w:hAnsi="Century Gothic"/>
                      <w:sz w:val="20"/>
                    </w:rPr>
                    <w:t>average:</w:t>
                  </w:r>
                </w:p>
                <w:p w:rsidR="00563A46" w:rsidRPr="007E6C86" w:rsidRDefault="00563A46" w:rsidP="00563A46">
                  <w:pPr>
                    <w:pStyle w:val="ListParagraph"/>
                    <w:numPr>
                      <w:ilvl w:val="0"/>
                      <w:numId w:val="16"/>
                    </w:numPr>
                    <w:spacing w:after="0"/>
                    <w:ind w:left="548" w:hanging="274"/>
                    <w:contextualSpacing w:val="0"/>
                    <w:rPr>
                      <w:rFonts w:ascii="Century Gothic" w:hAnsi="Century Gothic"/>
                      <w:sz w:val="20"/>
                    </w:rPr>
                  </w:pPr>
                  <w:r w:rsidRPr="00203193">
                    <w:rPr>
                      <w:rFonts w:ascii="Century Gothic" w:hAnsi="Century Gothic"/>
                      <w:b/>
                      <w:color w:val="A30000"/>
                    </w:rPr>
                    <w:t>5</w:t>
                  </w:r>
                  <w:r w:rsidRPr="00203193">
                    <w:rPr>
                      <w:rFonts w:ascii="Century Gothic" w:hAnsi="Century Gothic"/>
                    </w:rPr>
                    <w:t xml:space="preserve">  </w:t>
                  </w:r>
                  <w:r>
                    <w:rPr>
                      <w:rFonts w:ascii="Century Gothic" w:hAnsi="Century Gothic"/>
                      <w:sz w:val="20"/>
                    </w:rPr>
                    <w:tab/>
                  </w:r>
                  <w:r w:rsidRPr="00B45173">
                    <w:rPr>
                      <w:rFonts w:ascii="Century Gothic" w:hAnsi="Century Gothic"/>
                      <w:i/>
                      <w:sz w:val="20"/>
                    </w:rPr>
                    <w:t>Firefighters</w:t>
                  </w:r>
                  <w:r w:rsidRPr="00B45173">
                    <w:rPr>
                      <w:rFonts w:ascii="Century Gothic" w:hAnsi="Century Gothic"/>
                      <w:b/>
                      <w:sz w:val="20"/>
                    </w:rPr>
                    <w:t xml:space="preserve"> </w:t>
                  </w:r>
                </w:p>
                <w:p w:rsidR="00563A46" w:rsidRPr="007E6C86" w:rsidRDefault="00563A46" w:rsidP="00563A46">
                  <w:pPr>
                    <w:pStyle w:val="ListParagraph"/>
                    <w:numPr>
                      <w:ilvl w:val="0"/>
                      <w:numId w:val="16"/>
                    </w:numPr>
                    <w:spacing w:after="0"/>
                    <w:ind w:left="548" w:hanging="274"/>
                    <w:contextualSpacing w:val="0"/>
                    <w:rPr>
                      <w:rFonts w:ascii="Century Gothic" w:hAnsi="Century Gothic"/>
                      <w:sz w:val="20"/>
                    </w:rPr>
                  </w:pPr>
                  <w:r w:rsidRPr="00203193">
                    <w:rPr>
                      <w:rFonts w:ascii="Century Gothic" w:hAnsi="Century Gothic"/>
                      <w:b/>
                      <w:color w:val="A30000"/>
                    </w:rPr>
                    <w:t>12</w:t>
                  </w:r>
                  <w:r w:rsidRPr="007E6C86">
                    <w:rPr>
                      <w:rFonts w:ascii="Century Gothic" w:hAnsi="Century Gothic"/>
                      <w:sz w:val="20"/>
                    </w:rPr>
                    <w:t xml:space="preserve">  </w:t>
                  </w:r>
                  <w:r>
                    <w:rPr>
                      <w:rFonts w:ascii="Century Gothic" w:hAnsi="Century Gothic"/>
                      <w:sz w:val="20"/>
                    </w:rPr>
                    <w:tab/>
                  </w:r>
                  <w:r w:rsidRPr="00B45173">
                    <w:rPr>
                      <w:rFonts w:ascii="Century Gothic" w:hAnsi="Century Gothic"/>
                      <w:i/>
                      <w:sz w:val="20"/>
                    </w:rPr>
                    <w:t>Law Enforcement Officers</w:t>
                  </w:r>
                  <w:r w:rsidRPr="00B45173">
                    <w:rPr>
                      <w:rFonts w:ascii="Century Gothic" w:hAnsi="Century Gothic"/>
                      <w:b/>
                      <w:sz w:val="20"/>
                    </w:rPr>
                    <w:t xml:space="preserve"> </w:t>
                  </w:r>
                </w:p>
                <w:p w:rsidR="00563A46" w:rsidRDefault="00563A46" w:rsidP="00563A46">
                  <w:pPr>
                    <w:pStyle w:val="ListParagraph"/>
                    <w:numPr>
                      <w:ilvl w:val="0"/>
                      <w:numId w:val="16"/>
                    </w:numPr>
                    <w:spacing w:after="0"/>
                    <w:ind w:left="548" w:hanging="274"/>
                    <w:contextualSpacing w:val="0"/>
                    <w:rPr>
                      <w:rFonts w:ascii="Century Gothic" w:hAnsi="Century Gothic"/>
                      <w:sz w:val="20"/>
                    </w:rPr>
                  </w:pPr>
                  <w:r w:rsidRPr="00203193">
                    <w:rPr>
                      <w:rFonts w:ascii="Century Gothic" w:hAnsi="Century Gothic"/>
                      <w:b/>
                      <w:color w:val="A30000"/>
                    </w:rPr>
                    <w:t>52</w:t>
                  </w:r>
                  <w:r w:rsidRPr="007E6C86">
                    <w:rPr>
                      <w:rFonts w:ascii="Century Gothic" w:hAnsi="Century Gothic"/>
                      <w:sz w:val="20"/>
                    </w:rPr>
                    <w:t xml:space="preserve">  </w:t>
                  </w:r>
                  <w:r>
                    <w:rPr>
                      <w:rFonts w:ascii="Century Gothic" w:hAnsi="Century Gothic"/>
                      <w:sz w:val="20"/>
                    </w:rPr>
                    <w:tab/>
                  </w:r>
                  <w:r w:rsidRPr="00B45173">
                    <w:rPr>
                      <w:rFonts w:ascii="Century Gothic" w:hAnsi="Century Gothic"/>
                      <w:i/>
                      <w:sz w:val="20"/>
                    </w:rPr>
                    <w:t>Tow Truck Operators</w:t>
                  </w:r>
                  <w:r w:rsidRPr="007E6C86">
                    <w:rPr>
                      <w:rFonts w:ascii="Century Gothic" w:hAnsi="Century Gothic"/>
                      <w:sz w:val="20"/>
                    </w:rPr>
                    <w:t xml:space="preserve"> </w:t>
                  </w:r>
                </w:p>
                <w:p w:rsidR="00563A46" w:rsidRPr="00527A7A" w:rsidRDefault="00563A46" w:rsidP="00563A46">
                  <w:pPr>
                    <w:pStyle w:val="ListParagraph"/>
                    <w:numPr>
                      <w:ilvl w:val="0"/>
                      <w:numId w:val="16"/>
                    </w:numPr>
                    <w:spacing w:after="0"/>
                    <w:ind w:left="548" w:hanging="274"/>
                    <w:contextualSpacing w:val="0"/>
                    <w:rPr>
                      <w:rFonts w:ascii="Century Gothic" w:hAnsi="Century Gothic"/>
                      <w:sz w:val="20"/>
                    </w:rPr>
                  </w:pPr>
                  <w:r w:rsidRPr="00203193">
                    <w:rPr>
                      <w:rFonts w:ascii="Century Gothic" w:hAnsi="Century Gothic"/>
                      <w:b/>
                      <w:color w:val="A30000"/>
                    </w:rPr>
                    <w:t>276</w:t>
                  </w:r>
                  <w:r>
                    <w:rPr>
                      <w:rFonts w:ascii="Century Gothic" w:hAnsi="Century Gothic"/>
                      <w:b/>
                      <w:color w:val="A30000"/>
                      <w:sz w:val="20"/>
                    </w:rPr>
                    <w:t xml:space="preserve"> </w:t>
                  </w:r>
                  <w:r>
                    <w:rPr>
                      <w:rFonts w:ascii="Century Gothic" w:hAnsi="Century Gothic"/>
                      <w:b/>
                      <w:color w:val="A30000"/>
                      <w:sz w:val="20"/>
                    </w:rPr>
                    <w:tab/>
                  </w:r>
                  <w:r w:rsidRPr="00B45173">
                    <w:rPr>
                      <w:rFonts w:ascii="Century Gothic" w:hAnsi="Century Gothic"/>
                      <w:i/>
                      <w:sz w:val="20"/>
                    </w:rPr>
                    <w:t>Highway Workers</w:t>
                  </w:r>
                  <w:r>
                    <w:rPr>
                      <w:rFonts w:ascii="Century Gothic" w:hAnsi="Century Gothic"/>
                      <w:b/>
                      <w:sz w:val="20"/>
                    </w:rPr>
                    <w:t xml:space="preserve"> </w:t>
                  </w:r>
                </w:p>
                <w:p w:rsidR="00563A46" w:rsidRPr="00563A46" w:rsidRDefault="00563A46" w:rsidP="00563A46"/>
              </w:txbxContent>
            </v:textbox>
          </v:shape>
        </w:pict>
      </w:r>
      <w:r w:rsidR="00200773">
        <w:rPr>
          <w:rFonts w:ascii="Century Gothic" w:hAnsi="Century Gothic"/>
          <w:noProof/>
        </w:rPr>
        <w:drawing>
          <wp:inline distT="0" distB="0" distL="0" distR="0">
            <wp:extent cx="3733800" cy="1911350"/>
            <wp:effectExtent l="0" t="0" r="0" b="0"/>
            <wp:docPr id="1" name="Picture 1" descr="C:\Users\kbelmor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more\Desktop\Picture1.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33019"/>
                    <a:stretch/>
                  </pic:blipFill>
                  <pic:spPr bwMode="auto">
                    <a:xfrm>
                      <a:off x="0" y="0"/>
                      <a:ext cx="3738359" cy="19136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11621" w:type="dxa"/>
        <w:jc w:val="center"/>
        <w:tblBorders>
          <w:top w:val="single" w:sz="4" w:space="0" w:color="18203B"/>
          <w:left w:val="none" w:sz="0" w:space="0" w:color="auto"/>
          <w:bottom w:val="single" w:sz="4" w:space="0" w:color="18203B"/>
          <w:right w:val="none" w:sz="0" w:space="0" w:color="auto"/>
          <w:insideH w:val="none" w:sz="0" w:space="0" w:color="auto"/>
          <w:insideV w:val="none" w:sz="0" w:space="0" w:color="auto"/>
        </w:tblBorders>
        <w:tblCellMar>
          <w:top w:w="144" w:type="dxa"/>
          <w:left w:w="216" w:type="dxa"/>
          <w:bottom w:w="144" w:type="dxa"/>
          <w:right w:w="144" w:type="dxa"/>
        </w:tblCellMar>
        <w:tblLook w:val="04A0"/>
      </w:tblPr>
      <w:tblGrid>
        <w:gridCol w:w="101"/>
        <w:gridCol w:w="11520"/>
      </w:tblGrid>
      <w:tr w:rsidR="00A974A4" w:rsidRPr="00224F27" w:rsidTr="0078130C">
        <w:trPr>
          <w:trHeight w:val="3591"/>
          <w:jc w:val="center"/>
        </w:trPr>
        <w:tc>
          <w:tcPr>
            <w:tcW w:w="11621" w:type="dxa"/>
            <w:gridSpan w:val="2"/>
            <w:tcBorders>
              <w:top w:val="nil"/>
              <w:bottom w:val="single" w:sz="4" w:space="0" w:color="18203B"/>
            </w:tcBorders>
            <w:shd w:val="clear" w:color="auto" w:fill="FFFFFF" w:themeFill="background1"/>
          </w:tcPr>
          <w:p w:rsidR="00A974A4" w:rsidRPr="00F9795D" w:rsidRDefault="00F9795D" w:rsidP="0059428B">
            <w:pPr>
              <w:rPr>
                <w:rFonts w:ascii="Century Gothic" w:hAnsi="Century Gothic"/>
                <w:sz w:val="20"/>
              </w:rPr>
            </w:pPr>
            <w:r w:rsidRPr="00F9795D">
              <w:rPr>
                <w:rFonts w:ascii="Century Gothic" w:hAnsi="Century Gothic"/>
                <w:sz w:val="20"/>
              </w:rPr>
              <w:t>The Nevada TIM Training is built on the National TIM Responder Training Program, developed by responders for responders.  It was designed to establish the foundation for and promote consistent training of all responders to achieve the three objectives of the TIM National Unified Goal (NUG):</w:t>
            </w:r>
          </w:p>
          <w:p w:rsidR="00A974A4" w:rsidRPr="0059428B" w:rsidRDefault="00A974A4" w:rsidP="0059428B">
            <w:pPr>
              <w:numPr>
                <w:ilvl w:val="0"/>
                <w:numId w:val="17"/>
              </w:numPr>
              <w:rPr>
                <w:rFonts w:ascii="Century Gothic" w:hAnsi="Century Gothic"/>
                <w:sz w:val="20"/>
                <w:szCs w:val="20"/>
              </w:rPr>
            </w:pPr>
            <w:r w:rsidRPr="0059428B">
              <w:rPr>
                <w:rFonts w:ascii="Century Gothic" w:hAnsi="Century Gothic"/>
                <w:sz w:val="20"/>
                <w:szCs w:val="20"/>
              </w:rPr>
              <w:t>Responder Safety</w:t>
            </w:r>
          </w:p>
          <w:p w:rsidR="00A974A4" w:rsidRPr="0059428B" w:rsidRDefault="00A974A4" w:rsidP="0059428B">
            <w:pPr>
              <w:numPr>
                <w:ilvl w:val="0"/>
                <w:numId w:val="17"/>
              </w:numPr>
              <w:rPr>
                <w:rFonts w:ascii="Century Gothic" w:hAnsi="Century Gothic"/>
                <w:sz w:val="20"/>
                <w:szCs w:val="20"/>
              </w:rPr>
            </w:pPr>
            <w:r w:rsidRPr="0059428B">
              <w:rPr>
                <w:rFonts w:ascii="Century Gothic" w:hAnsi="Century Gothic"/>
                <w:sz w:val="20"/>
                <w:szCs w:val="20"/>
              </w:rPr>
              <w:t>Safe, Quick Clearance</w:t>
            </w:r>
          </w:p>
          <w:p w:rsidR="00A974A4" w:rsidRDefault="00A974A4" w:rsidP="0059428B">
            <w:pPr>
              <w:numPr>
                <w:ilvl w:val="0"/>
                <w:numId w:val="17"/>
              </w:numPr>
              <w:rPr>
                <w:rFonts w:ascii="Century Gothic" w:hAnsi="Century Gothic"/>
                <w:sz w:val="20"/>
                <w:szCs w:val="20"/>
              </w:rPr>
            </w:pPr>
            <w:r w:rsidRPr="0059428B">
              <w:rPr>
                <w:rFonts w:ascii="Century Gothic" w:hAnsi="Century Gothic"/>
                <w:sz w:val="20"/>
                <w:szCs w:val="20"/>
              </w:rPr>
              <w:t xml:space="preserve">Prompt, Reliable, Interoperable Communications </w:t>
            </w:r>
          </w:p>
          <w:p w:rsidR="0059428B" w:rsidRPr="0059428B" w:rsidRDefault="0059428B" w:rsidP="0059428B">
            <w:pPr>
              <w:ind w:left="720"/>
              <w:rPr>
                <w:rFonts w:ascii="Century Gothic" w:hAnsi="Century Gothic"/>
                <w:sz w:val="16"/>
                <w:szCs w:val="16"/>
              </w:rPr>
            </w:pPr>
          </w:p>
          <w:p w:rsidR="0059428B" w:rsidRPr="0059428B" w:rsidRDefault="0059428B" w:rsidP="0059428B">
            <w:pPr>
              <w:rPr>
                <w:rFonts w:ascii="Century Gothic" w:hAnsi="Century Gothic" w:cs="Arial"/>
                <w:sz w:val="20"/>
                <w:szCs w:val="20"/>
              </w:rPr>
            </w:pPr>
            <w:r w:rsidRPr="0059428B">
              <w:rPr>
                <w:rFonts w:ascii="Century Gothic" w:hAnsi="Century Gothic" w:cs="Arial"/>
                <w:sz w:val="20"/>
                <w:szCs w:val="20"/>
              </w:rPr>
              <w:t>The 4-Hour TIM course is intended to provide participating first responders the knowledge and materials necessary for clearing critical incidents as quickly as possible and reducing secondary crashes. Scene safety, communication, and relationship building will be emphasized in a multi-agen</w:t>
            </w:r>
            <w:bookmarkStart w:id="0" w:name="_GoBack"/>
            <w:bookmarkEnd w:id="0"/>
            <w:r w:rsidRPr="0059428B">
              <w:rPr>
                <w:rFonts w:ascii="Century Gothic" w:hAnsi="Century Gothic" w:cs="Arial"/>
                <w:sz w:val="20"/>
                <w:szCs w:val="20"/>
              </w:rPr>
              <w:t>cy training approach with highly qualified instructor</w:t>
            </w:r>
            <w:r w:rsidR="002110DD">
              <w:rPr>
                <w:rFonts w:ascii="Century Gothic" w:hAnsi="Century Gothic" w:cs="Arial"/>
                <w:sz w:val="20"/>
                <w:szCs w:val="20"/>
              </w:rPr>
              <w:t>s</w:t>
            </w:r>
            <w:r w:rsidRPr="0059428B">
              <w:rPr>
                <w:rFonts w:ascii="Century Gothic" w:hAnsi="Century Gothic" w:cs="Arial"/>
                <w:sz w:val="20"/>
                <w:szCs w:val="20"/>
              </w:rPr>
              <w:t xml:space="preserve"> from multiple law enforcement agencies, fire agencies, NDOT, towing, and private sector emergency responders. The course structure will consist of </w:t>
            </w:r>
            <w:r w:rsidRPr="0059428B">
              <w:rPr>
                <w:rFonts w:ascii="Century Gothic" w:hAnsi="Century Gothic" w:cs="Arial"/>
                <w:b/>
                <w:sz w:val="20"/>
                <w:szCs w:val="20"/>
              </w:rPr>
              <w:t>4 hour</w:t>
            </w:r>
            <w:r>
              <w:rPr>
                <w:rFonts w:ascii="Century Gothic" w:hAnsi="Century Gothic" w:cs="Arial"/>
                <w:b/>
                <w:sz w:val="20"/>
                <w:szCs w:val="20"/>
              </w:rPr>
              <w:t xml:space="preserve">s </w:t>
            </w:r>
            <w:r>
              <w:rPr>
                <w:rFonts w:ascii="Century Gothic" w:hAnsi="Century Gothic" w:cs="Arial"/>
                <w:sz w:val="20"/>
                <w:szCs w:val="20"/>
              </w:rPr>
              <w:t>of</w:t>
            </w:r>
            <w:r w:rsidRPr="0059428B">
              <w:rPr>
                <w:rFonts w:ascii="Century Gothic" w:hAnsi="Century Gothic" w:cs="Arial"/>
                <w:sz w:val="20"/>
                <w:szCs w:val="20"/>
              </w:rPr>
              <w:t xml:space="preserve"> training</w:t>
            </w:r>
            <w:r w:rsidR="002110DD">
              <w:rPr>
                <w:rFonts w:ascii="Century Gothic" w:hAnsi="Century Gothic" w:cs="Arial"/>
                <w:sz w:val="20"/>
                <w:szCs w:val="20"/>
              </w:rPr>
              <w:t xml:space="preserve"> with credit for engineering and Post Law</w:t>
            </w:r>
            <w:r w:rsidRPr="0059428B">
              <w:rPr>
                <w:rFonts w:ascii="Century Gothic" w:hAnsi="Century Gothic" w:cs="Arial"/>
                <w:sz w:val="20"/>
                <w:szCs w:val="20"/>
              </w:rPr>
              <w:t xml:space="preserve">. </w:t>
            </w:r>
          </w:p>
          <w:p w:rsidR="0059428B" w:rsidRPr="0059428B" w:rsidRDefault="0059428B" w:rsidP="0059428B">
            <w:pPr>
              <w:rPr>
                <w:rFonts w:ascii="Century Gothic" w:hAnsi="Century Gothic" w:cs="Arial"/>
                <w:sz w:val="16"/>
                <w:szCs w:val="16"/>
              </w:rPr>
            </w:pPr>
          </w:p>
          <w:p w:rsidR="00224F27" w:rsidRPr="00F11FAC" w:rsidRDefault="0059428B" w:rsidP="0059428B">
            <w:pPr>
              <w:rPr>
                <w:rFonts w:ascii="Century Gothic" w:hAnsi="Century Gothic"/>
                <w:sz w:val="20"/>
              </w:rPr>
            </w:pPr>
            <w:r w:rsidRPr="0059428B">
              <w:rPr>
                <w:rFonts w:ascii="Century Gothic" w:hAnsi="Century Gothic" w:cs="Arial"/>
                <w:sz w:val="20"/>
                <w:szCs w:val="20"/>
              </w:rPr>
              <w:t xml:space="preserve">This training is being provided </w:t>
            </w:r>
            <w:r w:rsidRPr="0059428B">
              <w:rPr>
                <w:rFonts w:ascii="Century Gothic" w:hAnsi="Century Gothic" w:cs="Arial"/>
                <w:b/>
                <w:sz w:val="20"/>
                <w:szCs w:val="20"/>
                <w:u w:val="single"/>
              </w:rPr>
              <w:t>free of charge</w:t>
            </w:r>
            <w:r w:rsidRPr="0059428B">
              <w:rPr>
                <w:rFonts w:ascii="Century Gothic" w:hAnsi="Century Gothic" w:cs="Arial"/>
                <w:sz w:val="20"/>
                <w:szCs w:val="20"/>
              </w:rPr>
              <w:t>, however, agencies are responsible for all travel related expenses.</w:t>
            </w:r>
          </w:p>
        </w:tc>
      </w:tr>
      <w:tr w:rsidR="002110DD" w:rsidRPr="00224F27" w:rsidTr="0078130C">
        <w:trPr>
          <w:trHeight w:val="1871"/>
          <w:jc w:val="center"/>
        </w:trPr>
        <w:tc>
          <w:tcPr>
            <w:tcW w:w="11621" w:type="dxa"/>
            <w:gridSpan w:val="2"/>
            <w:tcBorders>
              <w:top w:val="single" w:sz="4" w:space="0" w:color="18203B"/>
              <w:bottom w:val="single" w:sz="4" w:space="0" w:color="18203B"/>
            </w:tcBorders>
            <w:shd w:val="clear" w:color="auto" w:fill="DBE5F1" w:themeFill="accent1" w:themeFillTint="33"/>
          </w:tcPr>
          <w:p w:rsidR="00F44ABF" w:rsidRPr="00F44ABF" w:rsidRDefault="002110DD" w:rsidP="00F44ABF">
            <w:pPr>
              <w:spacing w:before="100" w:after="60"/>
              <w:rPr>
                <w:rFonts w:ascii="Century Gothic" w:hAnsi="Century Gothic"/>
                <w:b/>
                <w:u w:val="single"/>
              </w:rPr>
            </w:pPr>
            <w:r w:rsidRPr="00F44ABF">
              <w:rPr>
                <w:rFonts w:ascii="Century Gothic" w:hAnsi="Century Gothic"/>
              </w:rPr>
              <w:t xml:space="preserve"> </w:t>
            </w:r>
            <w:r w:rsidRPr="00F44ABF">
              <w:rPr>
                <w:rFonts w:ascii="Century Gothic" w:hAnsi="Century Gothic"/>
                <w:b/>
                <w:u w:val="single"/>
              </w:rPr>
              <w:t>Details for the TIM Responder Training course are as follows:</w:t>
            </w:r>
          </w:p>
          <w:p w:rsidR="002110DD" w:rsidRPr="00F44ABF" w:rsidRDefault="002110DD" w:rsidP="00F44ABF">
            <w:pPr>
              <w:spacing w:before="100" w:after="60"/>
              <w:rPr>
                <w:rFonts w:ascii="Century Gothic" w:hAnsi="Century Gothic"/>
                <w:b/>
                <w:sz w:val="20"/>
                <w:u w:val="single"/>
              </w:rPr>
            </w:pPr>
            <w:r w:rsidRPr="0059428B">
              <w:rPr>
                <w:rFonts w:ascii="Century Gothic" w:hAnsi="Century Gothic"/>
                <w:b/>
                <w:sz w:val="20"/>
                <w:szCs w:val="20"/>
              </w:rPr>
              <w:t xml:space="preserve">Date:  </w:t>
            </w:r>
            <w:r w:rsidR="000E36A7">
              <w:rPr>
                <w:rFonts w:ascii="Century Gothic" w:hAnsi="Century Gothic"/>
                <w:sz w:val="20"/>
                <w:szCs w:val="20"/>
              </w:rPr>
              <w:t>Wednesday September 20</w:t>
            </w:r>
            <w:r w:rsidR="000E36A7" w:rsidRPr="000E36A7">
              <w:rPr>
                <w:rFonts w:ascii="Century Gothic" w:hAnsi="Century Gothic"/>
                <w:sz w:val="20"/>
                <w:szCs w:val="20"/>
                <w:vertAlign w:val="superscript"/>
              </w:rPr>
              <w:t>th</w:t>
            </w:r>
          </w:p>
          <w:p w:rsidR="002110DD" w:rsidRPr="0059428B" w:rsidRDefault="002110DD" w:rsidP="002110DD">
            <w:pPr>
              <w:rPr>
                <w:rFonts w:ascii="Century Gothic" w:hAnsi="Century Gothic"/>
                <w:b/>
                <w:sz w:val="20"/>
                <w:szCs w:val="20"/>
              </w:rPr>
            </w:pPr>
            <w:r w:rsidRPr="0059428B">
              <w:rPr>
                <w:rFonts w:ascii="Century Gothic" w:hAnsi="Century Gothic"/>
                <w:b/>
                <w:sz w:val="20"/>
                <w:szCs w:val="20"/>
              </w:rPr>
              <w:t>Time:</w:t>
            </w:r>
            <w:r>
              <w:rPr>
                <w:rFonts w:ascii="Century Gothic" w:hAnsi="Century Gothic"/>
                <w:sz w:val="20"/>
                <w:szCs w:val="20"/>
              </w:rPr>
              <w:t xml:space="preserve">  1:00 pm – 5:00 pm</w:t>
            </w:r>
            <w:r w:rsidRPr="0059428B">
              <w:rPr>
                <w:rFonts w:ascii="Century Gothic" w:hAnsi="Century Gothic"/>
                <w:sz w:val="20"/>
                <w:szCs w:val="20"/>
              </w:rPr>
              <w:t xml:space="preserve"> </w:t>
            </w:r>
            <w:r>
              <w:rPr>
                <w:rFonts w:ascii="Century Gothic" w:hAnsi="Century Gothic"/>
                <w:sz w:val="20"/>
                <w:szCs w:val="20"/>
              </w:rPr>
              <w:t xml:space="preserve">                                                       </w:t>
            </w:r>
          </w:p>
          <w:p w:rsidR="002110DD" w:rsidRPr="0059428B" w:rsidRDefault="002110DD" w:rsidP="002110DD">
            <w:pPr>
              <w:rPr>
                <w:rFonts w:ascii="Century Gothic" w:hAnsi="Century Gothic"/>
                <w:b/>
                <w:sz w:val="20"/>
                <w:szCs w:val="20"/>
              </w:rPr>
            </w:pPr>
            <w:r w:rsidRPr="0059428B">
              <w:rPr>
                <w:rFonts w:ascii="Century Gothic" w:hAnsi="Century Gothic"/>
                <w:b/>
                <w:sz w:val="20"/>
                <w:szCs w:val="20"/>
              </w:rPr>
              <w:t>Location</w:t>
            </w:r>
            <w:r w:rsidRPr="000E36A7">
              <w:rPr>
                <w:rFonts w:ascii="Century Gothic" w:hAnsi="Century Gothic"/>
                <w:b/>
                <w:sz w:val="20"/>
                <w:szCs w:val="20"/>
              </w:rPr>
              <w:t>:</w:t>
            </w:r>
            <w:r w:rsidRPr="000E36A7">
              <w:rPr>
                <w:rFonts w:ascii="Century Gothic" w:hAnsi="Century Gothic"/>
                <w:sz w:val="20"/>
                <w:szCs w:val="20"/>
              </w:rPr>
              <w:t xml:space="preserve">  Nevada</w:t>
            </w:r>
            <w:r w:rsidR="000E36A7" w:rsidRPr="000E36A7">
              <w:rPr>
                <w:rFonts w:ascii="Century Gothic" w:hAnsi="Century Gothic"/>
                <w:sz w:val="20"/>
                <w:szCs w:val="20"/>
              </w:rPr>
              <w:t xml:space="preserve"> Highway Patrol Training Room - Elko</w:t>
            </w:r>
            <w:r>
              <w:rPr>
                <w:rFonts w:ascii="Century Gothic" w:hAnsi="Century Gothic"/>
                <w:b/>
                <w:sz w:val="20"/>
                <w:szCs w:val="20"/>
              </w:rPr>
              <w:t xml:space="preserve">                                       </w:t>
            </w:r>
          </w:p>
          <w:p w:rsidR="002110DD" w:rsidRPr="0059428B" w:rsidRDefault="002110DD" w:rsidP="002110DD">
            <w:pPr>
              <w:rPr>
                <w:rFonts w:ascii="Century Gothic" w:hAnsi="Century Gothic"/>
                <w:sz w:val="20"/>
                <w:szCs w:val="20"/>
              </w:rPr>
            </w:pPr>
            <w:r w:rsidRPr="0059428B">
              <w:rPr>
                <w:rFonts w:ascii="Century Gothic" w:hAnsi="Century Gothic"/>
                <w:b/>
                <w:sz w:val="20"/>
                <w:szCs w:val="20"/>
              </w:rPr>
              <w:t>Address:</w:t>
            </w:r>
            <w:r>
              <w:rPr>
                <w:rFonts w:ascii="Century Gothic" w:hAnsi="Century Gothic"/>
                <w:sz w:val="20"/>
                <w:szCs w:val="20"/>
              </w:rPr>
              <w:t xml:space="preserve"> </w:t>
            </w:r>
            <w:r w:rsidR="00F44ABF">
              <w:rPr>
                <w:rFonts w:ascii="Century Gothic" w:hAnsi="Century Gothic"/>
                <w:sz w:val="20"/>
                <w:szCs w:val="20"/>
              </w:rPr>
              <w:t xml:space="preserve"> </w:t>
            </w:r>
            <w:r w:rsidR="000E36A7">
              <w:rPr>
                <w:rFonts w:ascii="Century Gothic" w:hAnsi="Century Gothic"/>
                <w:sz w:val="20"/>
                <w:szCs w:val="20"/>
              </w:rPr>
              <w:t>3920 E. Idaho Street, Elko, NV  89801</w:t>
            </w:r>
            <w:r w:rsidR="00F44ABF">
              <w:rPr>
                <w:rFonts w:ascii="Century Gothic" w:hAnsi="Century Gothic"/>
                <w:sz w:val="20"/>
                <w:szCs w:val="20"/>
              </w:rPr>
              <w:t xml:space="preserve">, </w:t>
            </w:r>
            <w:r w:rsidR="000E36A7">
              <w:rPr>
                <w:rFonts w:ascii="Century Gothic" w:hAnsi="Century Gothic"/>
                <w:sz w:val="20"/>
                <w:szCs w:val="20"/>
              </w:rPr>
              <w:t>Elko</w:t>
            </w:r>
            <w:r w:rsidR="00F44ABF">
              <w:rPr>
                <w:rFonts w:ascii="Century Gothic" w:hAnsi="Century Gothic"/>
                <w:sz w:val="20"/>
                <w:szCs w:val="20"/>
              </w:rPr>
              <w:t>, NV</w:t>
            </w:r>
            <w:r>
              <w:rPr>
                <w:rFonts w:ascii="Century Gothic" w:hAnsi="Century Gothic"/>
                <w:sz w:val="20"/>
                <w:szCs w:val="20"/>
              </w:rPr>
              <w:t xml:space="preserve">                                                           </w:t>
            </w:r>
          </w:p>
          <w:p w:rsidR="002110DD" w:rsidRPr="0078130C" w:rsidRDefault="002110DD" w:rsidP="002110DD">
            <w:pPr>
              <w:rPr>
                <w:rFonts w:ascii="Century Gothic" w:hAnsi="Century Gothic"/>
                <w:b/>
                <w:sz w:val="20"/>
                <w:szCs w:val="20"/>
              </w:rPr>
            </w:pPr>
            <w:r>
              <w:rPr>
                <w:rFonts w:ascii="Century Gothic" w:hAnsi="Century Gothic"/>
                <w:sz w:val="20"/>
                <w:szCs w:val="20"/>
              </w:rPr>
              <w:t xml:space="preserve">                </w:t>
            </w:r>
            <w:r w:rsidR="000E36A7">
              <w:rPr>
                <w:rFonts w:ascii="Century Gothic" w:hAnsi="Century Gothic"/>
                <w:sz w:val="20"/>
                <w:szCs w:val="20"/>
              </w:rPr>
              <w:t xml:space="preserve">To register for training: </w:t>
            </w:r>
            <w:r>
              <w:rPr>
                <w:rFonts w:ascii="Century Gothic" w:hAnsi="Century Gothic"/>
                <w:sz w:val="20"/>
                <w:szCs w:val="20"/>
              </w:rPr>
              <w:t xml:space="preserve"> </w:t>
            </w:r>
            <w:r w:rsidR="000E36A7" w:rsidRPr="000E36A7">
              <w:rPr>
                <w:rFonts w:ascii="Century Gothic" w:hAnsi="Century Gothic"/>
                <w:b/>
                <w:color w:val="0000FF"/>
                <w:sz w:val="20"/>
                <w:szCs w:val="20"/>
              </w:rPr>
              <w:t>LIN</w:t>
            </w:r>
            <w:r w:rsidR="000E36A7">
              <w:rPr>
                <w:rFonts w:ascii="Century Gothic" w:hAnsi="Century Gothic"/>
                <w:b/>
                <w:color w:val="0000FF"/>
                <w:sz w:val="20"/>
                <w:szCs w:val="20"/>
              </w:rPr>
              <w:t>K</w:t>
            </w:r>
            <w:r>
              <w:rPr>
                <w:rFonts w:ascii="Century Gothic" w:hAnsi="Century Gothic"/>
                <w:sz w:val="20"/>
                <w:szCs w:val="20"/>
              </w:rPr>
              <w:t xml:space="preserve">                                                                    </w:t>
            </w:r>
          </w:p>
        </w:tc>
      </w:tr>
      <w:tr w:rsidR="002110DD" w:rsidRPr="00224F27" w:rsidTr="0078130C">
        <w:trPr>
          <w:jc w:val="center"/>
        </w:trPr>
        <w:tc>
          <w:tcPr>
            <w:tcW w:w="11621" w:type="dxa"/>
            <w:gridSpan w:val="2"/>
            <w:tcBorders>
              <w:top w:val="single" w:sz="4" w:space="0" w:color="18203B"/>
              <w:bottom w:val="nil"/>
            </w:tcBorders>
            <w:shd w:val="clear" w:color="auto" w:fill="FFFFFF" w:themeFill="background1"/>
          </w:tcPr>
          <w:p w:rsidR="002110DD" w:rsidRPr="0059428B" w:rsidRDefault="002110DD" w:rsidP="002110DD">
            <w:pPr>
              <w:rPr>
                <w:rFonts w:ascii="Century Gothic" w:hAnsi="Century Gothic" w:cs="Arial"/>
                <w:sz w:val="20"/>
                <w:szCs w:val="20"/>
              </w:rPr>
            </w:pPr>
            <w:r w:rsidRPr="0059428B">
              <w:rPr>
                <w:rFonts w:ascii="Century Gothic" w:hAnsi="Century Gothic" w:cs="Arial"/>
                <w:b/>
                <w:sz w:val="20"/>
                <w:szCs w:val="20"/>
              </w:rPr>
              <w:t xml:space="preserve">Pre-Requisite: </w:t>
            </w:r>
            <w:r w:rsidRPr="0059428B">
              <w:rPr>
                <w:rFonts w:ascii="Century Gothic" w:hAnsi="Century Gothic" w:cs="Arial"/>
                <w:sz w:val="20"/>
                <w:szCs w:val="20"/>
              </w:rPr>
              <w:t>Students</w:t>
            </w:r>
            <w:r>
              <w:rPr>
                <w:rFonts w:ascii="Century Gothic" w:hAnsi="Century Gothic" w:cs="Arial"/>
                <w:sz w:val="20"/>
                <w:szCs w:val="20"/>
              </w:rPr>
              <w:t xml:space="preserve"> are required to observe "Hats o</w:t>
            </w:r>
            <w:r w:rsidRPr="0059428B">
              <w:rPr>
                <w:rFonts w:ascii="Century Gothic" w:hAnsi="Century Gothic" w:cs="Arial"/>
                <w:sz w:val="20"/>
                <w:szCs w:val="20"/>
              </w:rPr>
              <w:t>f Incident Command" by CFHD Training Videos, from the start up to the 13 minutes 42 seconds prior to attending the TIM training.</w:t>
            </w:r>
          </w:p>
          <w:p w:rsidR="0012080B" w:rsidRPr="0012080B" w:rsidRDefault="0012080B" w:rsidP="0012080B">
            <w:pPr>
              <w:autoSpaceDE w:val="0"/>
              <w:autoSpaceDN w:val="0"/>
              <w:rPr>
                <w:rFonts w:ascii="Calibri" w:eastAsia="Times New Roman" w:hAnsi="Calibri" w:cs="Times New Roman"/>
              </w:rPr>
            </w:pPr>
            <w:r w:rsidRPr="0012080B">
              <w:rPr>
                <w:rFonts w:ascii="Segoe UI" w:eastAsia="Times New Roman" w:hAnsi="Segoe UI" w:cs="Segoe UI"/>
                <w:color w:val="000000"/>
                <w:sz w:val="18"/>
                <w:szCs w:val="18"/>
              </w:rPr>
              <w:t> </w:t>
            </w:r>
            <w:hyperlink r:id="rId9" w:history="1">
              <w:r w:rsidRPr="00C13CAC">
                <w:rPr>
                  <w:rStyle w:val="Hyperlink"/>
                  <w:rFonts w:ascii="Segoe UI" w:eastAsia="Times New Roman" w:hAnsi="Segoe UI" w:cs="Segoe UI"/>
                  <w:sz w:val="18"/>
                  <w:szCs w:val="18"/>
                </w:rPr>
                <w:t>https://www.youtube.com/watch?v=AuxdAsf_eTQ&amp;feature=youtu.be</w:t>
              </w:r>
            </w:hyperlink>
            <w:r>
              <w:rPr>
                <w:rFonts w:ascii="Segoe UI" w:eastAsia="Times New Roman" w:hAnsi="Segoe UI" w:cs="Segoe UI"/>
                <w:sz w:val="18"/>
                <w:szCs w:val="18"/>
              </w:rPr>
              <w:t xml:space="preserve"> </w:t>
            </w:r>
          </w:p>
          <w:p w:rsidR="002110DD" w:rsidRPr="0078130C" w:rsidRDefault="002110DD" w:rsidP="002110DD">
            <w:pPr>
              <w:rPr>
                <w:rFonts w:ascii="Century Gothic" w:hAnsi="Century Gothic" w:cs="Arial"/>
                <w:sz w:val="16"/>
                <w:szCs w:val="16"/>
              </w:rPr>
            </w:pPr>
          </w:p>
          <w:p w:rsidR="002110DD" w:rsidRPr="0059428B" w:rsidRDefault="002110DD" w:rsidP="002110DD">
            <w:pPr>
              <w:rPr>
                <w:rFonts w:ascii="Century Gothic" w:hAnsi="Century Gothic" w:cs="Arial"/>
                <w:b/>
                <w:i/>
                <w:sz w:val="20"/>
                <w:szCs w:val="20"/>
              </w:rPr>
            </w:pPr>
            <w:r w:rsidRPr="0059428B">
              <w:rPr>
                <w:rFonts w:ascii="Century Gothic" w:hAnsi="Century Gothic" w:cs="Arial"/>
                <w:b/>
                <w:sz w:val="20"/>
                <w:szCs w:val="20"/>
              </w:rPr>
              <w:t>Registration:</w:t>
            </w:r>
            <w:r w:rsidRPr="0059428B">
              <w:rPr>
                <w:rFonts w:ascii="Century Gothic" w:hAnsi="Century Gothic" w:cs="Arial"/>
                <w:sz w:val="20"/>
                <w:szCs w:val="20"/>
              </w:rPr>
              <w:t xml:space="preserve">   </w:t>
            </w:r>
            <w:r w:rsidRPr="0059428B">
              <w:rPr>
                <w:rFonts w:ascii="Century Gothic" w:hAnsi="Century Gothic" w:cs="Arial"/>
                <w:b/>
                <w:sz w:val="20"/>
                <w:szCs w:val="20"/>
              </w:rPr>
              <w:t xml:space="preserve"> </w:t>
            </w:r>
            <w:r w:rsidRPr="0059428B">
              <w:rPr>
                <w:rFonts w:ascii="Century Gothic" w:hAnsi="Century Gothic" w:cs="Arial"/>
                <w:sz w:val="20"/>
                <w:szCs w:val="20"/>
              </w:rPr>
              <w:t xml:space="preserve">DPS </w:t>
            </w:r>
            <w:r w:rsidR="006D42E7">
              <w:rPr>
                <w:rFonts w:ascii="Century Gothic" w:hAnsi="Century Gothic" w:cs="Arial"/>
                <w:sz w:val="20"/>
                <w:szCs w:val="20"/>
              </w:rPr>
              <w:t xml:space="preserve">/ NDOT </w:t>
            </w:r>
            <w:r w:rsidRPr="0059428B">
              <w:rPr>
                <w:rFonts w:ascii="Century Gothic" w:hAnsi="Century Gothic" w:cs="Arial"/>
                <w:sz w:val="20"/>
                <w:szCs w:val="20"/>
              </w:rPr>
              <w:t>Enroll through NEATS</w:t>
            </w:r>
            <w:r w:rsidR="000E36A7">
              <w:rPr>
                <w:rFonts w:ascii="Century Gothic" w:hAnsi="Century Gothic" w:cs="Arial"/>
                <w:sz w:val="20"/>
                <w:szCs w:val="20"/>
              </w:rPr>
              <w:t xml:space="preserve"> </w:t>
            </w:r>
            <w:r w:rsidR="000E36A7" w:rsidRPr="00DF48D9">
              <w:rPr>
                <w:rFonts w:ascii="Century Gothic" w:hAnsi="Century Gothic" w:cs="Arial"/>
                <w:b/>
                <w:sz w:val="20"/>
                <w:szCs w:val="20"/>
              </w:rPr>
              <w:t>AND</w:t>
            </w:r>
            <w:r w:rsidR="000E36A7">
              <w:rPr>
                <w:rFonts w:ascii="Century Gothic" w:hAnsi="Century Gothic" w:cs="Arial"/>
                <w:sz w:val="20"/>
                <w:szCs w:val="20"/>
              </w:rPr>
              <w:t xml:space="preserve"> online at the registration link</w:t>
            </w:r>
            <w:r w:rsidR="006D42E7">
              <w:rPr>
                <w:rFonts w:ascii="Century Gothic" w:hAnsi="Century Gothic" w:cs="Arial"/>
                <w:sz w:val="20"/>
                <w:szCs w:val="20"/>
              </w:rPr>
              <w:t>.    This cla</w:t>
            </w:r>
            <w:r w:rsidR="00AA610F">
              <w:rPr>
                <w:rFonts w:ascii="Century Gothic" w:hAnsi="Century Gothic" w:cs="Arial"/>
                <w:sz w:val="20"/>
                <w:szCs w:val="20"/>
              </w:rPr>
              <w:t>ss is limited in size.</w:t>
            </w:r>
          </w:p>
          <w:p w:rsidR="002110DD" w:rsidRPr="0078130C" w:rsidRDefault="002110DD" w:rsidP="002110DD">
            <w:pPr>
              <w:rPr>
                <w:rFonts w:ascii="Century Gothic" w:hAnsi="Century Gothic" w:cs="Arial"/>
                <w:sz w:val="16"/>
                <w:szCs w:val="16"/>
              </w:rPr>
            </w:pPr>
          </w:p>
          <w:p w:rsidR="002110DD" w:rsidRPr="0078130C" w:rsidRDefault="002110DD" w:rsidP="002110DD">
            <w:pPr>
              <w:rPr>
                <w:rFonts w:ascii="Century Gothic" w:hAnsi="Century Gothic" w:cs="Arial"/>
                <w:b/>
                <w:sz w:val="20"/>
                <w:szCs w:val="20"/>
              </w:rPr>
            </w:pPr>
            <w:r w:rsidRPr="0059428B">
              <w:rPr>
                <w:rFonts w:ascii="Century Gothic" w:hAnsi="Century Gothic" w:cs="Arial"/>
                <w:sz w:val="20"/>
                <w:szCs w:val="20"/>
              </w:rPr>
              <w:t xml:space="preserve">If you have any questions regarding local TIM initiatives or your participation in this training, please contact </w:t>
            </w:r>
            <w:r w:rsidR="006D42E7">
              <w:rPr>
                <w:rFonts w:ascii="Century Gothic" w:hAnsi="Century Gothic" w:cs="Arial"/>
                <w:sz w:val="20"/>
                <w:szCs w:val="20"/>
              </w:rPr>
              <w:t>Major (retired) Pat Gallagher</w:t>
            </w:r>
            <w:r w:rsidRPr="0059428B">
              <w:rPr>
                <w:rFonts w:ascii="Century Gothic" w:hAnsi="Century Gothic" w:cs="Arial"/>
                <w:sz w:val="20"/>
                <w:szCs w:val="20"/>
              </w:rPr>
              <w:t xml:space="preserve"> at </w:t>
            </w:r>
            <w:hyperlink r:id="rId10" w:history="1">
              <w:r w:rsidR="006D42E7" w:rsidRPr="00030E68">
                <w:rPr>
                  <w:rStyle w:val="Hyperlink"/>
                  <w:rFonts w:ascii="Century Gothic" w:hAnsi="Century Gothic" w:cs="Arial"/>
                  <w:sz w:val="20"/>
                  <w:szCs w:val="20"/>
                </w:rPr>
                <w:t>pat.gallagher@parsons.com</w:t>
              </w:r>
            </w:hyperlink>
            <w:r w:rsidR="006D42E7">
              <w:rPr>
                <w:rFonts w:ascii="Century Gothic" w:hAnsi="Century Gothic" w:cs="Arial"/>
                <w:sz w:val="20"/>
                <w:szCs w:val="20"/>
              </w:rPr>
              <w:t xml:space="preserve"> or (702)789-2028</w:t>
            </w:r>
            <w:r w:rsidR="000E36A7">
              <w:rPr>
                <w:rFonts w:ascii="Century Gothic" w:hAnsi="Century Gothic" w:cs="Arial"/>
                <w:sz w:val="20"/>
                <w:szCs w:val="20"/>
              </w:rPr>
              <w:t xml:space="preserve"> or Trooper Jim Stewart</w:t>
            </w:r>
            <w:r w:rsidRPr="0059428B">
              <w:rPr>
                <w:rFonts w:ascii="Century Gothic" w:hAnsi="Century Gothic" w:cs="Arial"/>
                <w:sz w:val="20"/>
                <w:szCs w:val="20"/>
              </w:rPr>
              <w:t xml:space="preserve">. </w:t>
            </w:r>
            <w:r w:rsidR="006D42E7">
              <w:rPr>
                <w:rFonts w:ascii="Century Gothic" w:hAnsi="Century Gothic" w:cs="Arial"/>
                <w:b/>
                <w:sz w:val="20"/>
                <w:szCs w:val="20"/>
              </w:rPr>
              <w:t>Please include your n</w:t>
            </w:r>
            <w:r w:rsidRPr="0059428B">
              <w:rPr>
                <w:rFonts w:ascii="Century Gothic" w:hAnsi="Century Gothic" w:cs="Arial"/>
                <w:b/>
                <w:sz w:val="20"/>
                <w:szCs w:val="20"/>
              </w:rPr>
              <w:t>ame</w:t>
            </w:r>
            <w:r w:rsidR="006D42E7">
              <w:rPr>
                <w:rFonts w:ascii="Century Gothic" w:hAnsi="Century Gothic" w:cs="Arial"/>
                <w:b/>
                <w:sz w:val="20"/>
                <w:szCs w:val="20"/>
              </w:rPr>
              <w:t>, contact Info and Safety Summit reference.</w:t>
            </w:r>
          </w:p>
        </w:tc>
      </w:tr>
      <w:tr w:rsidR="002110DD" w:rsidRPr="00E33269" w:rsidTr="0094547C">
        <w:tblPrEx>
          <w:tblBorders>
            <w:top w:val="none" w:sz="0" w:space="0" w:color="auto"/>
            <w:bottom w:val="none" w:sz="0" w:space="0" w:color="auto"/>
          </w:tblBorders>
          <w:shd w:val="clear" w:color="auto" w:fill="18203B"/>
          <w:tblCellMar>
            <w:top w:w="86" w:type="dxa"/>
            <w:left w:w="115" w:type="dxa"/>
            <w:bottom w:w="86" w:type="dxa"/>
            <w:right w:w="115" w:type="dxa"/>
          </w:tblCellMar>
        </w:tblPrEx>
        <w:trPr>
          <w:gridBefore w:val="1"/>
          <w:wBefore w:w="101" w:type="dxa"/>
          <w:jc w:val="center"/>
        </w:trPr>
        <w:tc>
          <w:tcPr>
            <w:tcW w:w="11520" w:type="dxa"/>
            <w:shd w:val="clear" w:color="auto" w:fill="18203B"/>
          </w:tcPr>
          <w:p w:rsidR="002110DD" w:rsidRPr="00E33269" w:rsidRDefault="002110DD" w:rsidP="002110DD">
            <w:pPr>
              <w:rPr>
                <w:rFonts w:ascii="Century Gothic" w:hAnsi="Century Gothic"/>
                <w:b/>
              </w:rPr>
            </w:pPr>
            <w:r w:rsidRPr="0060179E">
              <w:rPr>
                <w:color w:val="000000"/>
              </w:rPr>
              <w:t xml:space="preserve"> </w:t>
            </w:r>
            <w:r w:rsidRPr="00E33269">
              <w:rPr>
                <w:rFonts w:ascii="Century Gothic" w:hAnsi="Century Gothic"/>
                <w:b/>
                <w:sz w:val="20"/>
              </w:rPr>
              <w:t>This training has also been endorsed by the Interna</w:t>
            </w:r>
            <w:r w:rsidRPr="00E33269">
              <w:rPr>
                <w:rFonts w:ascii="Century Gothic" w:hAnsi="Century Gothic" w:cs="Century Gothic"/>
                <w:b/>
                <w:sz w:val="20"/>
              </w:rPr>
              <w:t>t</w:t>
            </w:r>
            <w:r w:rsidRPr="00E33269">
              <w:rPr>
                <w:rFonts w:ascii="Century Gothic" w:hAnsi="Century Gothic"/>
                <w:b/>
                <w:sz w:val="20"/>
              </w:rPr>
              <w:t>ional Associa</w:t>
            </w:r>
            <w:r w:rsidRPr="00E33269">
              <w:rPr>
                <w:rFonts w:ascii="Century Gothic" w:hAnsi="Century Gothic" w:cs="Century Gothic"/>
                <w:b/>
                <w:sz w:val="20"/>
              </w:rPr>
              <w:t>t</w:t>
            </w:r>
            <w:r w:rsidRPr="00E33269">
              <w:rPr>
                <w:rFonts w:ascii="Century Gothic" w:hAnsi="Century Gothic"/>
                <w:b/>
                <w:sz w:val="20"/>
              </w:rPr>
              <w:t>ion of Chiefs of Police (IACP), the Interna</w:t>
            </w:r>
            <w:r w:rsidRPr="00E33269">
              <w:rPr>
                <w:rFonts w:ascii="Century Gothic" w:hAnsi="Century Gothic" w:cs="Century Gothic"/>
                <w:b/>
                <w:sz w:val="20"/>
              </w:rPr>
              <w:t>t</w:t>
            </w:r>
            <w:r w:rsidRPr="00E33269">
              <w:rPr>
                <w:rFonts w:ascii="Century Gothic" w:hAnsi="Century Gothic"/>
                <w:b/>
                <w:sz w:val="20"/>
              </w:rPr>
              <w:t>ional Associa</w:t>
            </w:r>
            <w:r w:rsidRPr="00E33269">
              <w:rPr>
                <w:rFonts w:ascii="Century Gothic" w:hAnsi="Century Gothic" w:cs="Century Gothic"/>
                <w:b/>
                <w:sz w:val="20"/>
              </w:rPr>
              <w:t>t</w:t>
            </w:r>
            <w:r w:rsidRPr="00E33269">
              <w:rPr>
                <w:rFonts w:ascii="Century Gothic" w:hAnsi="Century Gothic"/>
                <w:b/>
                <w:sz w:val="20"/>
              </w:rPr>
              <w:t>ion of Fire Chiefs (IAFC), the American Associa</w:t>
            </w:r>
            <w:r w:rsidRPr="00E33269">
              <w:rPr>
                <w:rFonts w:ascii="Century Gothic" w:hAnsi="Century Gothic" w:cs="Century Gothic"/>
                <w:b/>
                <w:sz w:val="20"/>
              </w:rPr>
              <w:t>ti</w:t>
            </w:r>
            <w:r w:rsidRPr="00E33269">
              <w:rPr>
                <w:rFonts w:ascii="Century Gothic" w:hAnsi="Century Gothic"/>
                <w:b/>
                <w:sz w:val="20"/>
              </w:rPr>
              <w:t>on of State Highway and Transporta</w:t>
            </w:r>
            <w:r w:rsidRPr="00E33269">
              <w:rPr>
                <w:rFonts w:ascii="Century Gothic" w:hAnsi="Century Gothic" w:cs="Century Gothic"/>
                <w:b/>
                <w:sz w:val="20"/>
              </w:rPr>
              <w:t>ti</w:t>
            </w:r>
            <w:r w:rsidRPr="00E33269">
              <w:rPr>
                <w:rFonts w:ascii="Century Gothic" w:hAnsi="Century Gothic"/>
                <w:b/>
                <w:sz w:val="20"/>
              </w:rPr>
              <w:t>on Officials (AASHTO), the Na</w:t>
            </w:r>
            <w:r w:rsidRPr="00E33269">
              <w:rPr>
                <w:rFonts w:ascii="Century Gothic" w:hAnsi="Century Gothic" w:cs="Century Gothic"/>
                <w:b/>
                <w:sz w:val="20"/>
              </w:rPr>
              <w:t>ti</w:t>
            </w:r>
            <w:r w:rsidRPr="00E33269">
              <w:rPr>
                <w:rFonts w:ascii="Century Gothic" w:hAnsi="Century Gothic"/>
                <w:b/>
                <w:sz w:val="20"/>
              </w:rPr>
              <w:t>onal Volunteer Fire Council (NVFC), the Interna</w:t>
            </w:r>
            <w:r w:rsidRPr="00E33269">
              <w:rPr>
                <w:rFonts w:ascii="Century Gothic" w:hAnsi="Century Gothic" w:cs="Century Gothic"/>
                <w:b/>
                <w:sz w:val="20"/>
              </w:rPr>
              <w:t>t</w:t>
            </w:r>
            <w:r w:rsidRPr="00E33269">
              <w:rPr>
                <w:rFonts w:ascii="Century Gothic" w:hAnsi="Century Gothic"/>
                <w:b/>
                <w:sz w:val="20"/>
              </w:rPr>
              <w:t>ional Associa</w:t>
            </w:r>
            <w:r w:rsidRPr="00E33269">
              <w:rPr>
                <w:rFonts w:ascii="Century Gothic" w:hAnsi="Century Gothic" w:cs="Century Gothic"/>
                <w:b/>
                <w:sz w:val="20"/>
              </w:rPr>
              <w:t>t</w:t>
            </w:r>
            <w:r w:rsidRPr="00E33269">
              <w:rPr>
                <w:rFonts w:ascii="Century Gothic" w:hAnsi="Century Gothic"/>
                <w:b/>
                <w:sz w:val="20"/>
              </w:rPr>
              <w:t>ion of Directors of Law Enforcement Standards and Training (IADLEST), and the Towing and Recovery Association of America (TRAA).</w:t>
            </w:r>
          </w:p>
        </w:tc>
      </w:tr>
    </w:tbl>
    <w:p w:rsidR="006F61B0" w:rsidRPr="00705381" w:rsidRDefault="006F61B0" w:rsidP="00705381">
      <w:pPr>
        <w:spacing w:after="0" w:line="240" w:lineRule="auto"/>
        <w:rPr>
          <w:rFonts w:ascii="Century Gothic" w:hAnsi="Century Gothic"/>
          <w:b/>
          <w:smallCaps/>
          <w:sz w:val="2"/>
          <w:szCs w:val="2"/>
        </w:rPr>
      </w:pPr>
    </w:p>
    <w:sectPr w:rsidR="006F61B0" w:rsidRPr="00705381" w:rsidSect="00EA17A4">
      <w:pgSz w:w="12240" w:h="15840" w:code="1"/>
      <w:pgMar w:top="360" w:right="360" w:bottom="288" w:left="360"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FCF" w:rsidRDefault="00CF7FCF" w:rsidP="00EA17A4">
      <w:pPr>
        <w:spacing w:after="0" w:line="240" w:lineRule="auto"/>
      </w:pPr>
      <w:r>
        <w:separator/>
      </w:r>
    </w:p>
  </w:endnote>
  <w:endnote w:type="continuationSeparator" w:id="0">
    <w:p w:rsidR="00CF7FCF" w:rsidRDefault="00CF7FCF" w:rsidP="00EA17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FCF" w:rsidRDefault="00CF7FCF" w:rsidP="00EA17A4">
      <w:pPr>
        <w:spacing w:after="0" w:line="240" w:lineRule="auto"/>
      </w:pPr>
      <w:r>
        <w:separator/>
      </w:r>
    </w:p>
  </w:footnote>
  <w:footnote w:type="continuationSeparator" w:id="0">
    <w:p w:rsidR="00CF7FCF" w:rsidRDefault="00CF7FCF" w:rsidP="00EA17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86FBD"/>
    <w:multiLevelType w:val="multilevel"/>
    <w:tmpl w:val="B0005DA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DBB21E9"/>
    <w:multiLevelType w:val="hybridMultilevel"/>
    <w:tmpl w:val="1122B7D6"/>
    <w:lvl w:ilvl="0" w:tplc="04090001">
      <w:start w:val="1"/>
      <w:numFmt w:val="bullet"/>
      <w:lvlText w:val=""/>
      <w:lvlJc w:val="left"/>
      <w:pPr>
        <w:tabs>
          <w:tab w:val="num" w:pos="720"/>
        </w:tabs>
        <w:ind w:left="720" w:hanging="360"/>
      </w:pPr>
      <w:rPr>
        <w:rFonts w:ascii="Symbol" w:hAnsi="Symbol" w:hint="default"/>
      </w:rPr>
    </w:lvl>
    <w:lvl w:ilvl="1" w:tplc="3B2EE48A">
      <w:start w:val="2120"/>
      <w:numFmt w:val="bullet"/>
      <w:lvlText w:val="–"/>
      <w:lvlJc w:val="left"/>
      <w:pPr>
        <w:tabs>
          <w:tab w:val="num" w:pos="1440"/>
        </w:tabs>
        <w:ind w:left="1440" w:hanging="360"/>
      </w:pPr>
      <w:rPr>
        <w:rFonts w:ascii="Arial" w:hAnsi="Arial" w:hint="default"/>
      </w:rPr>
    </w:lvl>
    <w:lvl w:ilvl="2" w:tplc="3C8045FE" w:tentative="1">
      <w:start w:val="1"/>
      <w:numFmt w:val="bullet"/>
      <w:lvlText w:val="•"/>
      <w:lvlJc w:val="left"/>
      <w:pPr>
        <w:tabs>
          <w:tab w:val="num" w:pos="2160"/>
        </w:tabs>
        <w:ind w:left="2160" w:hanging="360"/>
      </w:pPr>
      <w:rPr>
        <w:rFonts w:ascii="Times New Roman" w:hAnsi="Times New Roman" w:hint="default"/>
      </w:rPr>
    </w:lvl>
    <w:lvl w:ilvl="3" w:tplc="934E862A" w:tentative="1">
      <w:start w:val="1"/>
      <w:numFmt w:val="bullet"/>
      <w:lvlText w:val="•"/>
      <w:lvlJc w:val="left"/>
      <w:pPr>
        <w:tabs>
          <w:tab w:val="num" w:pos="2880"/>
        </w:tabs>
        <w:ind w:left="2880" w:hanging="360"/>
      </w:pPr>
      <w:rPr>
        <w:rFonts w:ascii="Times New Roman" w:hAnsi="Times New Roman" w:hint="default"/>
      </w:rPr>
    </w:lvl>
    <w:lvl w:ilvl="4" w:tplc="83DE7264" w:tentative="1">
      <w:start w:val="1"/>
      <w:numFmt w:val="bullet"/>
      <w:lvlText w:val="•"/>
      <w:lvlJc w:val="left"/>
      <w:pPr>
        <w:tabs>
          <w:tab w:val="num" w:pos="3600"/>
        </w:tabs>
        <w:ind w:left="3600" w:hanging="360"/>
      </w:pPr>
      <w:rPr>
        <w:rFonts w:ascii="Times New Roman" w:hAnsi="Times New Roman" w:hint="default"/>
      </w:rPr>
    </w:lvl>
    <w:lvl w:ilvl="5" w:tplc="E708AA1E" w:tentative="1">
      <w:start w:val="1"/>
      <w:numFmt w:val="bullet"/>
      <w:lvlText w:val="•"/>
      <w:lvlJc w:val="left"/>
      <w:pPr>
        <w:tabs>
          <w:tab w:val="num" w:pos="4320"/>
        </w:tabs>
        <w:ind w:left="4320" w:hanging="360"/>
      </w:pPr>
      <w:rPr>
        <w:rFonts w:ascii="Times New Roman" w:hAnsi="Times New Roman" w:hint="default"/>
      </w:rPr>
    </w:lvl>
    <w:lvl w:ilvl="6" w:tplc="EBB65372" w:tentative="1">
      <w:start w:val="1"/>
      <w:numFmt w:val="bullet"/>
      <w:lvlText w:val="•"/>
      <w:lvlJc w:val="left"/>
      <w:pPr>
        <w:tabs>
          <w:tab w:val="num" w:pos="5040"/>
        </w:tabs>
        <w:ind w:left="5040" w:hanging="360"/>
      </w:pPr>
      <w:rPr>
        <w:rFonts w:ascii="Times New Roman" w:hAnsi="Times New Roman" w:hint="default"/>
      </w:rPr>
    </w:lvl>
    <w:lvl w:ilvl="7" w:tplc="D37E4264" w:tentative="1">
      <w:start w:val="1"/>
      <w:numFmt w:val="bullet"/>
      <w:lvlText w:val="•"/>
      <w:lvlJc w:val="left"/>
      <w:pPr>
        <w:tabs>
          <w:tab w:val="num" w:pos="5760"/>
        </w:tabs>
        <w:ind w:left="5760" w:hanging="360"/>
      </w:pPr>
      <w:rPr>
        <w:rFonts w:ascii="Times New Roman" w:hAnsi="Times New Roman" w:hint="default"/>
      </w:rPr>
    </w:lvl>
    <w:lvl w:ilvl="8" w:tplc="5C56AC14" w:tentative="1">
      <w:start w:val="1"/>
      <w:numFmt w:val="bullet"/>
      <w:lvlText w:val="•"/>
      <w:lvlJc w:val="left"/>
      <w:pPr>
        <w:tabs>
          <w:tab w:val="num" w:pos="6480"/>
        </w:tabs>
        <w:ind w:left="6480" w:hanging="360"/>
      </w:pPr>
      <w:rPr>
        <w:rFonts w:ascii="Times New Roman" w:hAnsi="Times New Roman" w:hint="default"/>
      </w:rPr>
    </w:lvl>
  </w:abstractNum>
  <w:abstractNum w:abstractNumId="2">
    <w:nsid w:val="3D396A29"/>
    <w:multiLevelType w:val="hybridMultilevel"/>
    <w:tmpl w:val="ADE81620"/>
    <w:lvl w:ilvl="0" w:tplc="2BBC3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6A195D"/>
    <w:multiLevelType w:val="hybridMultilevel"/>
    <w:tmpl w:val="88F6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547804"/>
    <w:multiLevelType w:val="hybridMultilevel"/>
    <w:tmpl w:val="F6A2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1E4354"/>
    <w:multiLevelType w:val="hybridMultilevel"/>
    <w:tmpl w:val="954026EA"/>
    <w:lvl w:ilvl="0" w:tplc="39F00EA6">
      <w:start w:val="1"/>
      <w:numFmt w:val="decimal"/>
      <w:lvlText w:val="%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4B7DC3"/>
    <w:multiLevelType w:val="hybridMultilevel"/>
    <w:tmpl w:val="D2BE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0"/>
  </w:num>
  <w:num w:numId="11">
    <w:abstractNumId w:val="0"/>
  </w:num>
  <w:num w:numId="12">
    <w:abstractNumId w:val="0"/>
  </w:num>
  <w:num w:numId="13">
    <w:abstractNumId w:val="0"/>
  </w:num>
  <w:num w:numId="14">
    <w:abstractNumId w:val="0"/>
  </w:num>
  <w:num w:numId="15">
    <w:abstractNumId w:val="0"/>
  </w:num>
  <w:num w:numId="16">
    <w:abstractNumId w:val="4"/>
  </w:num>
  <w:num w:numId="17">
    <w:abstractNumId w:val="1"/>
  </w:num>
  <w:num w:numId="18">
    <w:abstractNumId w:val="3"/>
  </w:num>
  <w:num w:numId="19">
    <w:abstractNumId w:val="6"/>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44288"/>
    <w:rsid w:val="000019EA"/>
    <w:rsid w:val="000132FF"/>
    <w:rsid w:val="0007162A"/>
    <w:rsid w:val="000E36A7"/>
    <w:rsid w:val="0012080B"/>
    <w:rsid w:val="0013643B"/>
    <w:rsid w:val="0014431D"/>
    <w:rsid w:val="00200773"/>
    <w:rsid w:val="002110DD"/>
    <w:rsid w:val="00224F27"/>
    <w:rsid w:val="0025183D"/>
    <w:rsid w:val="00307139"/>
    <w:rsid w:val="00394BDB"/>
    <w:rsid w:val="003B0B1E"/>
    <w:rsid w:val="003B4650"/>
    <w:rsid w:val="004509EF"/>
    <w:rsid w:val="00563A46"/>
    <w:rsid w:val="0059428B"/>
    <w:rsid w:val="005B50DA"/>
    <w:rsid w:val="005E4867"/>
    <w:rsid w:val="005F14D7"/>
    <w:rsid w:val="0060179E"/>
    <w:rsid w:val="0061237B"/>
    <w:rsid w:val="00635666"/>
    <w:rsid w:val="00665EA2"/>
    <w:rsid w:val="006B039F"/>
    <w:rsid w:val="006D42E7"/>
    <w:rsid w:val="006F61B0"/>
    <w:rsid w:val="00705381"/>
    <w:rsid w:val="00715027"/>
    <w:rsid w:val="007579B8"/>
    <w:rsid w:val="007746FA"/>
    <w:rsid w:val="0078130C"/>
    <w:rsid w:val="007C3DF5"/>
    <w:rsid w:val="007E6C86"/>
    <w:rsid w:val="007F662F"/>
    <w:rsid w:val="00824583"/>
    <w:rsid w:val="00876F1F"/>
    <w:rsid w:val="008D1012"/>
    <w:rsid w:val="008D222E"/>
    <w:rsid w:val="008E75F8"/>
    <w:rsid w:val="00903F24"/>
    <w:rsid w:val="00944288"/>
    <w:rsid w:val="0094547C"/>
    <w:rsid w:val="009B43BA"/>
    <w:rsid w:val="00A4378B"/>
    <w:rsid w:val="00A974A4"/>
    <w:rsid w:val="00AA610F"/>
    <w:rsid w:val="00B06B04"/>
    <w:rsid w:val="00B4555F"/>
    <w:rsid w:val="00BA38FE"/>
    <w:rsid w:val="00BB5D38"/>
    <w:rsid w:val="00CA48B8"/>
    <w:rsid w:val="00CA6D79"/>
    <w:rsid w:val="00CF7FCF"/>
    <w:rsid w:val="00D62C56"/>
    <w:rsid w:val="00D6788C"/>
    <w:rsid w:val="00DB00FE"/>
    <w:rsid w:val="00DD23F6"/>
    <w:rsid w:val="00DD2C11"/>
    <w:rsid w:val="00DE76BA"/>
    <w:rsid w:val="00DE7EE6"/>
    <w:rsid w:val="00DF48D9"/>
    <w:rsid w:val="00E00C98"/>
    <w:rsid w:val="00E118A9"/>
    <w:rsid w:val="00E2281E"/>
    <w:rsid w:val="00E25BEC"/>
    <w:rsid w:val="00E33269"/>
    <w:rsid w:val="00EA17A4"/>
    <w:rsid w:val="00EF1860"/>
    <w:rsid w:val="00EF45E1"/>
    <w:rsid w:val="00F02F35"/>
    <w:rsid w:val="00F05D44"/>
    <w:rsid w:val="00F11FAC"/>
    <w:rsid w:val="00F44ABF"/>
    <w:rsid w:val="00F9795D"/>
    <w:rsid w:val="00FD69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A46"/>
  </w:style>
  <w:style w:type="paragraph" w:styleId="Heading1">
    <w:name w:val="heading 1"/>
    <w:aliases w:val="Guidelines 1"/>
    <w:basedOn w:val="Normal"/>
    <w:next w:val="Normal"/>
    <w:link w:val="Heading1Char"/>
    <w:uiPriority w:val="9"/>
    <w:qFormat/>
    <w:rsid w:val="00E2281E"/>
    <w:pPr>
      <w:keepNext/>
      <w:keepLines/>
      <w:pBdr>
        <w:top w:val="single" w:sz="4" w:space="1" w:color="auto"/>
        <w:bottom w:val="single" w:sz="4" w:space="1" w:color="auto"/>
      </w:pBdr>
      <w:shd w:val="clear" w:color="auto" w:fill="800000"/>
      <w:spacing w:after="300" w:line="240" w:lineRule="auto"/>
      <w:ind w:left="540" w:hanging="540"/>
      <w:outlineLvl w:val="0"/>
    </w:pPr>
    <w:rPr>
      <w:rFonts w:ascii="Calibri" w:eastAsiaTheme="majorEastAsia" w:hAnsi="Calibri" w:cstheme="majorBidi"/>
      <w:b/>
      <w:bCs/>
      <w:caps/>
      <w:color w:val="FFFFFF" w:themeColor="background1"/>
      <w:sz w:val="32"/>
      <w:szCs w:val="28"/>
    </w:rPr>
  </w:style>
  <w:style w:type="paragraph" w:styleId="Heading2">
    <w:name w:val="heading 2"/>
    <w:basedOn w:val="Normal"/>
    <w:next w:val="Normal"/>
    <w:link w:val="Heading2Char"/>
    <w:uiPriority w:val="9"/>
    <w:unhideWhenUsed/>
    <w:qFormat/>
    <w:rsid w:val="00E2281E"/>
    <w:pPr>
      <w:keepNext/>
      <w:keepLines/>
      <w:numPr>
        <w:ilvl w:val="1"/>
        <w:numId w:val="15"/>
      </w:numPr>
      <w:spacing w:before="360" w:after="240" w:line="240" w:lineRule="auto"/>
      <w:outlineLvl w:val="1"/>
    </w:pPr>
    <w:rPr>
      <w:rFonts w:eastAsiaTheme="majorEastAsia" w:cstheme="majorBidi"/>
      <w:b/>
      <w:bCs/>
      <w:color w:val="800000"/>
      <w:sz w:val="24"/>
      <w:szCs w:val="26"/>
    </w:rPr>
  </w:style>
  <w:style w:type="paragraph" w:styleId="Heading3">
    <w:name w:val="heading 3"/>
    <w:basedOn w:val="Normal"/>
    <w:next w:val="Normal"/>
    <w:link w:val="Heading3Char"/>
    <w:uiPriority w:val="9"/>
    <w:unhideWhenUsed/>
    <w:qFormat/>
    <w:rsid w:val="00E2281E"/>
    <w:pPr>
      <w:keepNext/>
      <w:keepLines/>
      <w:spacing w:after="12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2281E"/>
    <w:pPr>
      <w:keepNext/>
      <w:keepLines/>
      <w:spacing w:after="120" w:line="240" w:lineRule="auto"/>
      <w:ind w:left="360"/>
      <w:outlineLvl w:val="3"/>
    </w:pPr>
    <w:rPr>
      <w:rFonts w:eastAsiaTheme="majorEastAsia" w:cstheme="majorBidi"/>
      <w:bCs/>
      <w:iCs/>
      <w:u w:val="single"/>
    </w:rPr>
  </w:style>
  <w:style w:type="paragraph" w:styleId="Heading5">
    <w:name w:val="heading 5"/>
    <w:basedOn w:val="Normal"/>
    <w:next w:val="Normal"/>
    <w:link w:val="Heading5Char"/>
    <w:uiPriority w:val="9"/>
    <w:semiHidden/>
    <w:unhideWhenUsed/>
    <w:qFormat/>
    <w:rsid w:val="00E2281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281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281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281E"/>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2281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uidelines 1 Char"/>
    <w:basedOn w:val="DefaultParagraphFont"/>
    <w:link w:val="Heading1"/>
    <w:uiPriority w:val="9"/>
    <w:rsid w:val="00E2281E"/>
    <w:rPr>
      <w:rFonts w:ascii="Calibri" w:eastAsiaTheme="majorEastAsia" w:hAnsi="Calibri" w:cstheme="majorBidi"/>
      <w:b/>
      <w:bCs/>
      <w:caps/>
      <w:color w:val="FFFFFF" w:themeColor="background1"/>
      <w:sz w:val="32"/>
      <w:szCs w:val="28"/>
      <w:shd w:val="clear" w:color="auto" w:fill="800000"/>
    </w:rPr>
  </w:style>
  <w:style w:type="paragraph" w:styleId="ListParagraph">
    <w:name w:val="List Paragraph"/>
    <w:basedOn w:val="Normal"/>
    <w:uiPriority w:val="34"/>
    <w:qFormat/>
    <w:rsid w:val="00E2281E"/>
    <w:pPr>
      <w:ind w:left="720"/>
      <w:contextualSpacing/>
    </w:pPr>
  </w:style>
  <w:style w:type="character" w:customStyle="1" w:styleId="Heading2Char">
    <w:name w:val="Heading 2 Char"/>
    <w:basedOn w:val="DefaultParagraphFont"/>
    <w:link w:val="Heading2"/>
    <w:uiPriority w:val="9"/>
    <w:rsid w:val="00E2281E"/>
    <w:rPr>
      <w:rFonts w:eastAsiaTheme="majorEastAsia" w:cstheme="majorBidi"/>
      <w:b/>
      <w:bCs/>
      <w:color w:val="800000"/>
      <w:sz w:val="24"/>
      <w:szCs w:val="26"/>
    </w:rPr>
  </w:style>
  <w:style w:type="character" w:customStyle="1" w:styleId="Heading3Char">
    <w:name w:val="Heading 3 Char"/>
    <w:basedOn w:val="DefaultParagraphFont"/>
    <w:link w:val="Heading3"/>
    <w:uiPriority w:val="9"/>
    <w:rsid w:val="00E2281E"/>
    <w:rPr>
      <w:rFonts w:eastAsiaTheme="majorEastAsia" w:cstheme="majorBidi"/>
      <w:b/>
      <w:bCs/>
    </w:rPr>
  </w:style>
  <w:style w:type="character" w:customStyle="1" w:styleId="Heading4Char">
    <w:name w:val="Heading 4 Char"/>
    <w:basedOn w:val="DefaultParagraphFont"/>
    <w:link w:val="Heading4"/>
    <w:uiPriority w:val="9"/>
    <w:rsid w:val="00E2281E"/>
    <w:rPr>
      <w:rFonts w:eastAsiaTheme="majorEastAsia" w:cstheme="majorBidi"/>
      <w:bCs/>
      <w:iCs/>
      <w:u w:val="single"/>
    </w:rPr>
  </w:style>
  <w:style w:type="character" w:customStyle="1" w:styleId="Heading5Char">
    <w:name w:val="Heading 5 Char"/>
    <w:basedOn w:val="DefaultParagraphFont"/>
    <w:link w:val="Heading5"/>
    <w:uiPriority w:val="9"/>
    <w:semiHidden/>
    <w:rsid w:val="00E2281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281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281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281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2281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2281E"/>
    <w:pPr>
      <w:spacing w:before="100" w:after="100" w:line="240" w:lineRule="auto"/>
      <w:jc w:val="center"/>
    </w:pPr>
    <w:rPr>
      <w:b/>
      <w:bCs/>
      <w:szCs w:val="18"/>
    </w:rPr>
  </w:style>
  <w:style w:type="paragraph" w:styleId="Title">
    <w:name w:val="Title"/>
    <w:basedOn w:val="Normal"/>
    <w:next w:val="Normal"/>
    <w:link w:val="TitleChar"/>
    <w:uiPriority w:val="10"/>
    <w:qFormat/>
    <w:rsid w:val="00E22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81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22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281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2281E"/>
    <w:rPr>
      <w:b/>
      <w:bCs/>
    </w:rPr>
  </w:style>
  <w:style w:type="character" w:styleId="Emphasis">
    <w:name w:val="Emphasis"/>
    <w:basedOn w:val="DefaultParagraphFont"/>
    <w:uiPriority w:val="20"/>
    <w:qFormat/>
    <w:rsid w:val="00E2281E"/>
    <w:rPr>
      <w:i/>
      <w:iCs/>
    </w:rPr>
  </w:style>
  <w:style w:type="paragraph" w:styleId="NoSpacing">
    <w:name w:val="No Spacing"/>
    <w:uiPriority w:val="1"/>
    <w:qFormat/>
    <w:rsid w:val="00E2281E"/>
    <w:pPr>
      <w:spacing w:after="0" w:line="240" w:lineRule="auto"/>
    </w:pPr>
  </w:style>
  <w:style w:type="paragraph" w:styleId="Quote">
    <w:name w:val="Quote"/>
    <w:basedOn w:val="Normal"/>
    <w:next w:val="Normal"/>
    <w:link w:val="QuoteChar"/>
    <w:uiPriority w:val="29"/>
    <w:qFormat/>
    <w:rsid w:val="00E2281E"/>
    <w:rPr>
      <w:i/>
      <w:iCs/>
      <w:color w:val="000000" w:themeColor="text1"/>
    </w:rPr>
  </w:style>
  <w:style w:type="character" w:customStyle="1" w:styleId="QuoteChar">
    <w:name w:val="Quote Char"/>
    <w:basedOn w:val="DefaultParagraphFont"/>
    <w:link w:val="Quote"/>
    <w:uiPriority w:val="29"/>
    <w:rsid w:val="00E2281E"/>
    <w:rPr>
      <w:i/>
      <w:iCs/>
      <w:color w:val="000000" w:themeColor="text1"/>
    </w:rPr>
  </w:style>
  <w:style w:type="paragraph" w:styleId="IntenseQuote">
    <w:name w:val="Intense Quote"/>
    <w:basedOn w:val="Normal"/>
    <w:next w:val="Normal"/>
    <w:link w:val="IntenseQuoteChar"/>
    <w:uiPriority w:val="30"/>
    <w:qFormat/>
    <w:rsid w:val="00E228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2281E"/>
    <w:rPr>
      <w:b/>
      <w:bCs/>
      <w:i/>
      <w:iCs/>
      <w:color w:val="4F81BD" w:themeColor="accent1"/>
    </w:rPr>
  </w:style>
  <w:style w:type="character" w:styleId="SubtleEmphasis">
    <w:name w:val="Subtle Emphasis"/>
    <w:basedOn w:val="DefaultParagraphFont"/>
    <w:uiPriority w:val="19"/>
    <w:qFormat/>
    <w:rsid w:val="00E2281E"/>
    <w:rPr>
      <w:i/>
      <w:iCs/>
      <w:color w:val="808080" w:themeColor="text1" w:themeTint="7F"/>
    </w:rPr>
  </w:style>
  <w:style w:type="character" w:styleId="IntenseEmphasis">
    <w:name w:val="Intense Emphasis"/>
    <w:basedOn w:val="DefaultParagraphFont"/>
    <w:uiPriority w:val="21"/>
    <w:qFormat/>
    <w:rsid w:val="00E2281E"/>
    <w:rPr>
      <w:b/>
      <w:bCs/>
      <w:i/>
      <w:iCs/>
      <w:color w:val="4F81BD" w:themeColor="accent1"/>
    </w:rPr>
  </w:style>
  <w:style w:type="character" w:styleId="SubtleReference">
    <w:name w:val="Subtle Reference"/>
    <w:basedOn w:val="DefaultParagraphFont"/>
    <w:uiPriority w:val="31"/>
    <w:qFormat/>
    <w:rsid w:val="00E2281E"/>
    <w:rPr>
      <w:smallCaps/>
      <w:color w:val="C0504D" w:themeColor="accent2"/>
      <w:u w:val="single"/>
    </w:rPr>
  </w:style>
  <w:style w:type="character" w:styleId="IntenseReference">
    <w:name w:val="Intense Reference"/>
    <w:basedOn w:val="DefaultParagraphFont"/>
    <w:uiPriority w:val="32"/>
    <w:qFormat/>
    <w:rsid w:val="00E2281E"/>
    <w:rPr>
      <w:b/>
      <w:bCs/>
      <w:smallCaps/>
      <w:color w:val="C0504D" w:themeColor="accent2"/>
      <w:spacing w:val="5"/>
      <w:u w:val="single"/>
    </w:rPr>
  </w:style>
  <w:style w:type="character" w:styleId="BookTitle">
    <w:name w:val="Book Title"/>
    <w:basedOn w:val="DefaultParagraphFont"/>
    <w:uiPriority w:val="33"/>
    <w:qFormat/>
    <w:rsid w:val="00E2281E"/>
    <w:rPr>
      <w:b/>
      <w:bCs/>
      <w:smallCaps/>
      <w:spacing w:val="5"/>
    </w:rPr>
  </w:style>
  <w:style w:type="paragraph" w:styleId="TOCHeading">
    <w:name w:val="TOC Heading"/>
    <w:basedOn w:val="Heading1"/>
    <w:next w:val="Normal"/>
    <w:uiPriority w:val="39"/>
    <w:unhideWhenUsed/>
    <w:qFormat/>
    <w:rsid w:val="00E2281E"/>
    <w:pPr>
      <w:ind w:left="0" w:firstLine="0"/>
      <w:outlineLvl w:val="9"/>
    </w:pPr>
  </w:style>
  <w:style w:type="table" w:styleId="TableGrid">
    <w:name w:val="Table Grid"/>
    <w:basedOn w:val="TableNormal"/>
    <w:uiPriority w:val="59"/>
    <w:rsid w:val="00944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73"/>
    <w:rPr>
      <w:rFonts w:ascii="Tahoma" w:hAnsi="Tahoma" w:cs="Tahoma"/>
      <w:sz w:val="16"/>
      <w:szCs w:val="16"/>
    </w:rPr>
  </w:style>
  <w:style w:type="character" w:styleId="Hyperlink">
    <w:name w:val="Hyperlink"/>
    <w:basedOn w:val="DefaultParagraphFont"/>
    <w:uiPriority w:val="99"/>
    <w:unhideWhenUsed/>
    <w:rsid w:val="00903F24"/>
    <w:rPr>
      <w:color w:val="0000FF" w:themeColor="hyperlink"/>
      <w:u w:val="single"/>
    </w:rPr>
  </w:style>
  <w:style w:type="character" w:styleId="FollowedHyperlink">
    <w:name w:val="FollowedHyperlink"/>
    <w:basedOn w:val="DefaultParagraphFont"/>
    <w:uiPriority w:val="99"/>
    <w:semiHidden/>
    <w:unhideWhenUsed/>
    <w:rsid w:val="00B4555F"/>
    <w:rPr>
      <w:color w:val="800080" w:themeColor="followedHyperlink"/>
      <w:u w:val="single"/>
    </w:rPr>
  </w:style>
  <w:style w:type="paragraph" w:styleId="Header">
    <w:name w:val="header"/>
    <w:basedOn w:val="Normal"/>
    <w:link w:val="HeaderChar"/>
    <w:uiPriority w:val="99"/>
    <w:unhideWhenUsed/>
    <w:rsid w:val="00EA1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A4"/>
  </w:style>
  <w:style w:type="paragraph" w:styleId="Footer">
    <w:name w:val="footer"/>
    <w:basedOn w:val="Normal"/>
    <w:link w:val="FooterChar"/>
    <w:uiPriority w:val="99"/>
    <w:unhideWhenUsed/>
    <w:rsid w:val="00EA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A4"/>
  </w:style>
  <w:style w:type="paragraph" w:styleId="PlainText">
    <w:name w:val="Plain Text"/>
    <w:basedOn w:val="Normal"/>
    <w:link w:val="PlainTextChar"/>
    <w:uiPriority w:val="99"/>
    <w:unhideWhenUsed/>
    <w:rsid w:val="0059428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9428B"/>
    <w:rPr>
      <w:rFonts w:ascii="Consolas" w:hAnsi="Consolas" w:cs="Consolas"/>
      <w:sz w:val="21"/>
      <w:szCs w:val="21"/>
    </w:rPr>
  </w:style>
  <w:style w:type="character" w:customStyle="1" w:styleId="Mention">
    <w:name w:val="Mention"/>
    <w:basedOn w:val="DefaultParagraphFont"/>
    <w:uiPriority w:val="99"/>
    <w:semiHidden/>
    <w:unhideWhenUsed/>
    <w:rsid w:val="0012080B"/>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1188568297">
      <w:bodyDiv w:val="1"/>
      <w:marLeft w:val="0"/>
      <w:marRight w:val="0"/>
      <w:marTop w:val="0"/>
      <w:marBottom w:val="0"/>
      <w:divBdr>
        <w:top w:val="none" w:sz="0" w:space="0" w:color="auto"/>
        <w:left w:val="none" w:sz="0" w:space="0" w:color="auto"/>
        <w:bottom w:val="none" w:sz="0" w:space="0" w:color="auto"/>
        <w:right w:val="none" w:sz="0" w:space="0" w:color="auto"/>
      </w:divBdr>
    </w:div>
    <w:div w:id="1794013169">
      <w:bodyDiv w:val="1"/>
      <w:marLeft w:val="0"/>
      <w:marRight w:val="0"/>
      <w:marTop w:val="0"/>
      <w:marBottom w:val="0"/>
      <w:divBdr>
        <w:top w:val="none" w:sz="0" w:space="0" w:color="auto"/>
        <w:left w:val="none" w:sz="0" w:space="0" w:color="auto"/>
        <w:bottom w:val="none" w:sz="0" w:space="0" w:color="auto"/>
        <w:right w:val="none" w:sz="0" w:space="0" w:color="auto"/>
      </w:divBdr>
    </w:div>
    <w:div w:id="1837382010">
      <w:bodyDiv w:val="1"/>
      <w:marLeft w:val="0"/>
      <w:marRight w:val="0"/>
      <w:marTop w:val="0"/>
      <w:marBottom w:val="0"/>
      <w:divBdr>
        <w:top w:val="none" w:sz="0" w:space="0" w:color="auto"/>
        <w:left w:val="none" w:sz="0" w:space="0" w:color="auto"/>
        <w:bottom w:val="none" w:sz="0" w:space="0" w:color="auto"/>
        <w:right w:val="none" w:sz="0" w:space="0" w:color="auto"/>
      </w:divBdr>
    </w:div>
    <w:div w:id="1850634720">
      <w:bodyDiv w:val="1"/>
      <w:marLeft w:val="0"/>
      <w:marRight w:val="0"/>
      <w:marTop w:val="0"/>
      <w:marBottom w:val="0"/>
      <w:divBdr>
        <w:top w:val="none" w:sz="0" w:space="0" w:color="auto"/>
        <w:left w:val="none" w:sz="0" w:space="0" w:color="auto"/>
        <w:bottom w:val="none" w:sz="0" w:space="0" w:color="auto"/>
        <w:right w:val="none" w:sz="0" w:space="0" w:color="auto"/>
      </w:divBdr>
      <w:divsChild>
        <w:div w:id="882983727">
          <w:marLeft w:val="547"/>
          <w:marRight w:val="0"/>
          <w:marTop w:val="480"/>
          <w:marBottom w:val="0"/>
          <w:divBdr>
            <w:top w:val="none" w:sz="0" w:space="0" w:color="auto"/>
            <w:left w:val="none" w:sz="0" w:space="0" w:color="auto"/>
            <w:bottom w:val="none" w:sz="0" w:space="0" w:color="auto"/>
            <w:right w:val="none" w:sz="0" w:space="0" w:color="auto"/>
          </w:divBdr>
        </w:div>
        <w:div w:id="324824410">
          <w:marLeft w:val="1166"/>
          <w:marRight w:val="0"/>
          <w:marTop w:val="300"/>
          <w:marBottom w:val="0"/>
          <w:divBdr>
            <w:top w:val="none" w:sz="0" w:space="0" w:color="auto"/>
            <w:left w:val="none" w:sz="0" w:space="0" w:color="auto"/>
            <w:bottom w:val="none" w:sz="0" w:space="0" w:color="auto"/>
            <w:right w:val="none" w:sz="0" w:space="0" w:color="auto"/>
          </w:divBdr>
        </w:div>
        <w:div w:id="858548483">
          <w:marLeft w:val="1166"/>
          <w:marRight w:val="0"/>
          <w:marTop w:val="300"/>
          <w:marBottom w:val="0"/>
          <w:divBdr>
            <w:top w:val="none" w:sz="0" w:space="0" w:color="auto"/>
            <w:left w:val="none" w:sz="0" w:space="0" w:color="auto"/>
            <w:bottom w:val="none" w:sz="0" w:space="0" w:color="auto"/>
            <w:right w:val="none" w:sz="0" w:space="0" w:color="auto"/>
          </w:divBdr>
        </w:div>
        <w:div w:id="557013375">
          <w:marLeft w:val="1166"/>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at.gallagher@parsons.com" TargetMode="External"/><Relationship Id="rId4" Type="http://schemas.openxmlformats.org/officeDocument/2006/relationships/settings" Target="settings.xml"/><Relationship Id="rId9" Type="http://schemas.openxmlformats.org/officeDocument/2006/relationships/hyperlink" Target="https://www.youtube.com/watch?v=AuxdAsf_eTQ&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44170F-77F1-4E4C-BF2E-AEE390B24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HNTB Corporation</Company>
  <LinksUpToDate>false</LinksUpToDate>
  <CharactersWithSpaces>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Belmore</dc:creator>
  <cp:lastModifiedBy>p002434c</cp:lastModifiedBy>
  <cp:revision>3</cp:revision>
  <cp:lastPrinted>2016-05-19T20:23:00Z</cp:lastPrinted>
  <dcterms:created xsi:type="dcterms:W3CDTF">2017-07-21T16:17:00Z</dcterms:created>
  <dcterms:modified xsi:type="dcterms:W3CDTF">2017-07-21T16:51:00Z</dcterms:modified>
</cp:coreProperties>
</file>